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2E0" w:rsidRPr="000752E0" w:rsidRDefault="000752E0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МИНИСТЕРСТВО ЭНЕРГЕТИКИ И ЖИЛИЩНО-КОММУНАЛЬНОГО ХОЗЯЙСТВА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МУРМАНСКОЙ ОБЛАСТИ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ПРИКАЗ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от 11 марта 2013 г. N 36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ОБ УТВЕРЖДЕНИИ НОРМАТИВОВ ПОТРЕБЛЕНИЯ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КОММУНАЛЬНОЙ УСЛУГИ ПО ЭЛЕКТРОСНАБЖЕНИЮ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752E0">
        <w:rPr>
          <w:rFonts w:ascii="Times New Roman" w:hAnsi="Times New Roman" w:cs="Times New Roman"/>
        </w:rPr>
        <w:t>Список изменяющих документов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(в ред. приказов Минэнерго и ЖКХ Мурманской области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от 22.04.2015 </w:t>
      </w:r>
      <w:hyperlink r:id="rId4" w:history="1">
        <w:r w:rsidRPr="000752E0">
          <w:rPr>
            <w:rFonts w:ascii="Times New Roman" w:hAnsi="Times New Roman" w:cs="Times New Roman"/>
            <w:color w:val="0000FF"/>
          </w:rPr>
          <w:t>N 79</w:t>
        </w:r>
      </w:hyperlink>
      <w:r w:rsidRPr="000752E0">
        <w:rPr>
          <w:rFonts w:ascii="Times New Roman" w:hAnsi="Times New Roman" w:cs="Times New Roman"/>
        </w:rPr>
        <w:t xml:space="preserve">, от 23.09.2015 </w:t>
      </w:r>
      <w:hyperlink r:id="rId5" w:history="1">
        <w:r w:rsidRPr="000752E0">
          <w:rPr>
            <w:rFonts w:ascii="Times New Roman" w:hAnsi="Times New Roman" w:cs="Times New Roman"/>
            <w:color w:val="0000FF"/>
          </w:rPr>
          <w:t>N 141</w:t>
        </w:r>
      </w:hyperlink>
      <w:r w:rsidRPr="000752E0">
        <w:rPr>
          <w:rFonts w:ascii="Times New Roman" w:hAnsi="Times New Roman" w:cs="Times New Roman"/>
        </w:rPr>
        <w:t xml:space="preserve">, от 22.01.2016 </w:t>
      </w:r>
      <w:hyperlink r:id="rId6" w:history="1">
        <w:r w:rsidRPr="000752E0">
          <w:rPr>
            <w:rFonts w:ascii="Times New Roman" w:hAnsi="Times New Roman" w:cs="Times New Roman"/>
            <w:color w:val="0000FF"/>
          </w:rPr>
          <w:t>N 11</w:t>
        </w:r>
      </w:hyperlink>
      <w:r w:rsidRPr="000752E0">
        <w:rPr>
          <w:rFonts w:ascii="Times New Roman" w:hAnsi="Times New Roman" w:cs="Times New Roman"/>
        </w:rPr>
        <w:t>,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от 01.07.2016 </w:t>
      </w:r>
      <w:hyperlink r:id="rId7" w:history="1">
        <w:r w:rsidRPr="000752E0">
          <w:rPr>
            <w:rFonts w:ascii="Times New Roman" w:hAnsi="Times New Roman" w:cs="Times New Roman"/>
            <w:color w:val="0000FF"/>
          </w:rPr>
          <w:t>N 107</w:t>
        </w:r>
      </w:hyperlink>
      <w:r w:rsidRPr="000752E0">
        <w:rPr>
          <w:rFonts w:ascii="Times New Roman" w:hAnsi="Times New Roman" w:cs="Times New Roman"/>
        </w:rPr>
        <w:t xml:space="preserve">, от 06.10.2016 </w:t>
      </w:r>
      <w:hyperlink r:id="rId8" w:history="1">
        <w:r w:rsidRPr="000752E0">
          <w:rPr>
            <w:rFonts w:ascii="Times New Roman" w:hAnsi="Times New Roman" w:cs="Times New Roman"/>
            <w:color w:val="0000FF"/>
          </w:rPr>
          <w:t>N 168</w:t>
        </w:r>
      </w:hyperlink>
      <w:r w:rsidRPr="000752E0">
        <w:rPr>
          <w:rFonts w:ascii="Times New Roman" w:hAnsi="Times New Roman" w:cs="Times New Roman"/>
        </w:rPr>
        <w:t>)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В соответствии со </w:t>
      </w:r>
      <w:hyperlink r:id="rId9" w:history="1">
        <w:r w:rsidRPr="000752E0">
          <w:rPr>
            <w:rFonts w:ascii="Times New Roman" w:hAnsi="Times New Roman" w:cs="Times New Roman"/>
            <w:color w:val="0000FF"/>
          </w:rPr>
          <w:t>статьей 157</w:t>
        </w:r>
      </w:hyperlink>
      <w:r w:rsidRPr="000752E0">
        <w:rPr>
          <w:rFonts w:ascii="Times New Roman" w:hAnsi="Times New Roman" w:cs="Times New Roman"/>
        </w:rPr>
        <w:t xml:space="preserve"> Жилищного кодекса Российской Федерации, </w:t>
      </w:r>
      <w:hyperlink r:id="rId10" w:history="1">
        <w:r w:rsidRPr="000752E0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0752E0">
        <w:rPr>
          <w:rFonts w:ascii="Times New Roman" w:hAnsi="Times New Roman" w:cs="Times New Roman"/>
        </w:rPr>
        <w:t xml:space="preserve"> Правительства Российской Федерации от 23.05.2006 N 306 "Об утверждении Правил установления и определения нормативов потребления коммунальных услуг" (в редакции постановления Правительства Российской Федерации от 28.03.2012 N 258), на основании </w:t>
      </w:r>
      <w:hyperlink r:id="rId11" w:history="1">
        <w:r w:rsidRPr="000752E0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0752E0">
        <w:rPr>
          <w:rFonts w:ascii="Times New Roman" w:hAnsi="Times New Roman" w:cs="Times New Roman"/>
        </w:rPr>
        <w:t xml:space="preserve"> Правительства Мурманской области от 18.06.2009 N 258-ПП "Об утверждении Положения о Министерстве энергетики и жилищно-коммунального хозяйства Мурманской области" (в редакции постановления Правительства Мурманской области от 12.11.2012 N 562-ПП) Министерство энергетики и жилищно-коммунального хозяйства Мурманской области приказывает:</w:t>
      </w:r>
    </w:p>
    <w:p w:rsidR="000752E0" w:rsidRPr="000752E0" w:rsidRDefault="000752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1. Утвердить </w:t>
      </w:r>
      <w:hyperlink w:anchor="P26" w:history="1">
        <w:r w:rsidRPr="000752E0">
          <w:rPr>
            <w:rFonts w:ascii="Times New Roman" w:hAnsi="Times New Roman" w:cs="Times New Roman"/>
            <w:color w:val="0000FF"/>
          </w:rPr>
          <w:t>нормативы</w:t>
        </w:r>
      </w:hyperlink>
      <w:r w:rsidRPr="000752E0">
        <w:rPr>
          <w:rFonts w:ascii="Times New Roman" w:hAnsi="Times New Roman" w:cs="Times New Roman"/>
        </w:rPr>
        <w:t xml:space="preserve"> потребления коммунальной услуги по электроснабжению в жилых помещениях и на общедомовые нужды в соответствии с приложением.</w:t>
      </w:r>
    </w:p>
    <w:p w:rsidR="000752E0" w:rsidRPr="000752E0" w:rsidRDefault="000752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2. Считать утратившим силу </w:t>
      </w:r>
      <w:hyperlink r:id="rId12" w:history="1">
        <w:r w:rsidRPr="000752E0">
          <w:rPr>
            <w:rFonts w:ascii="Times New Roman" w:hAnsi="Times New Roman" w:cs="Times New Roman"/>
            <w:color w:val="0000FF"/>
          </w:rPr>
          <w:t>пункт 3</w:t>
        </w:r>
      </w:hyperlink>
      <w:r w:rsidRPr="000752E0">
        <w:rPr>
          <w:rFonts w:ascii="Times New Roman" w:hAnsi="Times New Roman" w:cs="Times New Roman"/>
        </w:rPr>
        <w:t xml:space="preserve"> постановления Министерства энергетики и жилищно-коммунального хозяйства Мурманской области от 26.02.2013 N 3 "Об отмене постановлений Министерства энергетики и жилищно-коммунального хозяйства Мурманской области от 31.08.2012 N 6 и от 14.09.2012 N 7" (в редакции постановления Министерства энергетики и жилищно-коммунального хозяйства Мурманской области от 26.02.2013 N 4) со дня подписания.</w:t>
      </w:r>
    </w:p>
    <w:p w:rsidR="000752E0" w:rsidRPr="000752E0" w:rsidRDefault="000752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3. Настоящий приказ вступает в силу с момента официального опубликования и распространяется на правоотношения, возникшие с 1 января 2013 года.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752E0">
        <w:rPr>
          <w:rFonts w:ascii="Times New Roman" w:hAnsi="Times New Roman" w:cs="Times New Roman"/>
        </w:rPr>
        <w:t>И.о</w:t>
      </w:r>
      <w:proofErr w:type="spellEnd"/>
      <w:r w:rsidRPr="000752E0">
        <w:rPr>
          <w:rFonts w:ascii="Times New Roman" w:hAnsi="Times New Roman" w:cs="Times New Roman"/>
        </w:rPr>
        <w:t>. министра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В.И.ПОЛИЭКТОВ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1" w:name="P26"/>
      <w:bookmarkEnd w:id="1"/>
      <w:r w:rsidRPr="000752E0">
        <w:rPr>
          <w:rFonts w:ascii="Times New Roman" w:hAnsi="Times New Roman" w:cs="Times New Roman"/>
        </w:rPr>
        <w:t xml:space="preserve">Приложение </w:t>
      </w:r>
      <w:hyperlink r:id="rId13" w:history="1">
        <w:r w:rsidRPr="000752E0">
          <w:rPr>
            <w:rFonts w:ascii="Times New Roman" w:hAnsi="Times New Roman" w:cs="Times New Roman"/>
            <w:color w:val="0000FF"/>
          </w:rPr>
          <w:t>N 1</w:t>
        </w:r>
      </w:hyperlink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к приказу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Министерства энергетики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и жилищно-коммунального хозяйства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Мурманской области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от 11 марта 2013 г. N 36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Список изменяющих документов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(в ред. приказов Минэнерго и ЖКХ Мурманской области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от 01.07.2016 </w:t>
      </w:r>
      <w:hyperlink r:id="rId14" w:history="1">
        <w:r w:rsidRPr="000752E0">
          <w:rPr>
            <w:rFonts w:ascii="Times New Roman" w:hAnsi="Times New Roman" w:cs="Times New Roman"/>
            <w:color w:val="0000FF"/>
          </w:rPr>
          <w:t>N 107</w:t>
        </w:r>
      </w:hyperlink>
      <w:r w:rsidRPr="000752E0">
        <w:rPr>
          <w:rFonts w:ascii="Times New Roman" w:hAnsi="Times New Roman" w:cs="Times New Roman"/>
        </w:rPr>
        <w:t xml:space="preserve">, от 06.10.2016 </w:t>
      </w:r>
      <w:hyperlink r:id="rId15" w:history="1">
        <w:r w:rsidRPr="000752E0">
          <w:rPr>
            <w:rFonts w:ascii="Times New Roman" w:hAnsi="Times New Roman" w:cs="Times New Roman"/>
            <w:color w:val="0000FF"/>
          </w:rPr>
          <w:t>N 168</w:t>
        </w:r>
      </w:hyperlink>
      <w:r w:rsidRPr="000752E0">
        <w:rPr>
          <w:rFonts w:ascii="Times New Roman" w:hAnsi="Times New Roman" w:cs="Times New Roman"/>
        </w:rPr>
        <w:t>)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НОРМАТИВЫ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ПОТРЕБЛЕНИЯ КОММУНАЛЬНОЙ УСЛУГИ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ПО ЭЛЕКТРОСНАБЖЕНИЮ В ЖИЛЫХ ПОМЕЩЕНИЯХ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Список изменяющих документов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(в ред. </w:t>
      </w:r>
      <w:hyperlink r:id="rId16" w:history="1">
        <w:r w:rsidRPr="000752E0">
          <w:rPr>
            <w:rFonts w:ascii="Times New Roman" w:hAnsi="Times New Roman" w:cs="Times New Roman"/>
            <w:color w:val="0000FF"/>
          </w:rPr>
          <w:t>приказа</w:t>
        </w:r>
      </w:hyperlink>
      <w:r w:rsidRPr="000752E0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от 06.10.2016 N 168)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кВт/ч в месяц на человека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020"/>
        <w:gridCol w:w="794"/>
        <w:gridCol w:w="1134"/>
        <w:gridCol w:w="1191"/>
      </w:tblGrid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4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Количество комнат в жилом помещении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 и более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Количество проживающих (чел.)</w:t>
            </w:r>
          </w:p>
        </w:tc>
        <w:tc>
          <w:tcPr>
            <w:tcW w:w="4139" w:type="dxa"/>
            <w:gridSpan w:val="4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Для многоквартирных и жилых домов, оборудованных газовыми плитами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118,7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134,3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145,4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73,5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90,1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69,8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46,3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56,7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5 и более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45,7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49,4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gridSpan w:val="4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Для многоквартирных и жилых домов, оборудованных электроплитами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183,2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194,5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113,6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120,6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93,4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55,4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75,9</w:t>
            </w:r>
          </w:p>
        </w:tc>
      </w:tr>
      <w:tr w:rsidR="000752E0" w:rsidRPr="000752E0">
        <w:tc>
          <w:tcPr>
            <w:tcW w:w="3515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5 и более</w:t>
            </w:r>
          </w:p>
        </w:tc>
        <w:tc>
          <w:tcPr>
            <w:tcW w:w="1020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79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13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62,3</w:t>
            </w:r>
          </w:p>
        </w:tc>
        <w:tc>
          <w:tcPr>
            <w:tcW w:w="1191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66,1</w:t>
            </w:r>
          </w:p>
        </w:tc>
      </w:tr>
    </w:tbl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НОРМАТИВЫ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ПОТРЕБЛЕНИЯ КОММУНАЛЬНОЙ УСЛУГИ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ПО ЭЛЕКТРОСНАБЖЕНИЮ НА ОБЩЕДОМОВЫЕ НУЖДЫ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Список изменяющих документов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(в ред. </w:t>
      </w:r>
      <w:hyperlink r:id="rId17" w:history="1">
        <w:r w:rsidRPr="000752E0">
          <w:rPr>
            <w:rFonts w:ascii="Times New Roman" w:hAnsi="Times New Roman" w:cs="Times New Roman"/>
            <w:color w:val="0000FF"/>
          </w:rPr>
          <w:t>приказа</w:t>
        </w:r>
      </w:hyperlink>
      <w:r w:rsidRPr="000752E0">
        <w:rPr>
          <w:rFonts w:ascii="Times New Roman" w:hAnsi="Times New Roman" w:cs="Times New Roman"/>
        </w:rPr>
        <w:t xml:space="preserve"> Минэнерго и ЖКХ Мурманской области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от 06.10.2016 N 168)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кВт/ч в месяц на кв. метр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1304"/>
      </w:tblGrid>
      <w:tr w:rsidR="000752E0" w:rsidRPr="000752E0">
        <w:tc>
          <w:tcPr>
            <w:tcW w:w="62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613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Категория многоквартирного дома</w:t>
            </w:r>
          </w:p>
        </w:tc>
        <w:tc>
          <w:tcPr>
            <w:tcW w:w="130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0752E0" w:rsidRPr="000752E0">
        <w:tc>
          <w:tcPr>
            <w:tcW w:w="62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3" w:type="dxa"/>
            <w:vAlign w:val="center"/>
          </w:tcPr>
          <w:p w:rsidR="000752E0" w:rsidRPr="000752E0" w:rsidRDefault="000752E0">
            <w:pPr>
              <w:pStyle w:val="ConsPlusNormal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Многоквартирные дома, не оборудованные лифтами</w:t>
            </w:r>
          </w:p>
        </w:tc>
        <w:tc>
          <w:tcPr>
            <w:tcW w:w="130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1,90</w:t>
            </w:r>
          </w:p>
        </w:tc>
      </w:tr>
      <w:tr w:rsidR="000752E0" w:rsidRPr="000752E0">
        <w:tc>
          <w:tcPr>
            <w:tcW w:w="62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3" w:type="dxa"/>
            <w:vAlign w:val="center"/>
          </w:tcPr>
          <w:p w:rsidR="000752E0" w:rsidRPr="000752E0" w:rsidRDefault="000752E0">
            <w:pPr>
              <w:pStyle w:val="ConsPlusNormal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Многоквартирные дома, оборудованные лифтами</w:t>
            </w:r>
          </w:p>
        </w:tc>
        <w:tc>
          <w:tcPr>
            <w:tcW w:w="1304" w:type="dxa"/>
            <w:vAlign w:val="center"/>
          </w:tcPr>
          <w:p w:rsidR="000752E0" w:rsidRPr="000752E0" w:rsidRDefault="000752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752E0">
              <w:rPr>
                <w:rFonts w:ascii="Times New Roman" w:hAnsi="Times New Roman" w:cs="Times New Roman"/>
              </w:rPr>
              <w:t>3,29</w:t>
            </w:r>
          </w:p>
        </w:tc>
      </w:tr>
    </w:tbl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Примечания:</w:t>
      </w:r>
    </w:p>
    <w:p w:rsidR="000752E0" w:rsidRPr="000752E0" w:rsidRDefault="000752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1. Нормативы установлены с применением расчетного метода.</w:t>
      </w:r>
    </w:p>
    <w:p w:rsidR="000752E0" w:rsidRPr="000752E0" w:rsidRDefault="000752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2 - 4. Исключены. - </w:t>
      </w:r>
      <w:hyperlink r:id="rId18" w:history="1">
        <w:r w:rsidRPr="000752E0">
          <w:rPr>
            <w:rFonts w:ascii="Times New Roman" w:hAnsi="Times New Roman" w:cs="Times New Roman"/>
            <w:color w:val="0000FF"/>
          </w:rPr>
          <w:t>Приказ</w:t>
        </w:r>
      </w:hyperlink>
      <w:r w:rsidRPr="000752E0">
        <w:rPr>
          <w:rFonts w:ascii="Times New Roman" w:hAnsi="Times New Roman" w:cs="Times New Roman"/>
        </w:rPr>
        <w:t xml:space="preserve"> Минэнерго и ЖКХ Мурманской области от 06.10.2016 N 168.</w:t>
      </w:r>
    </w:p>
    <w:p w:rsidR="000752E0" w:rsidRPr="000752E0" w:rsidRDefault="000752E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5. Норматив на общедомовые нужды рассчитывается на 1 кв. метр общей площади помещений, входящих в состав общего имущества в многоквартирном доме. Общая площадь помещений, входящих в состав общего имущества в многоквартирных домах, включает в себя площадь коридоров, лестничных площадок, в том числе межквартирных лестничных площадок, лестниц.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Приложение N 2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к приказу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Министерства энергетики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и жилищно-коммунального хозяйства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Мурманской области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от 11 марта 2013 г. N 36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НОРМАТИВЫ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ПОТРЕБЛЕНИЯ КОММУНАЛЬНОЙ УСЛУГИ ПО ЭЛЕКТРОСНАБЖЕНИЮ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В ЖИЛЫХ ПОМЕЩЕНИЯХ И НА ОБЩЕДОМОВЫЕ НУЖДЫ В ЖИЛЫХ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(НЕЖИЛЫХ) ПОМЕЩЕНИЯХ МНОГОКВАРТИРНОГО ДОМА,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НЕ ОБОРУДОВАННЫХ ОБЩЕДОМОВЫМ И ИНДИВИДУАЛЬНЫМ ПРИБОРОМ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УЧЕТА (ПРИ НАЛИЧИИ ТЕХНИЧЕСКОЙ ВОЗМОЖНОСТИ ЕГО УСТАНОВКИ),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С УЧЕТОМ ПОВЫШАЮЩЕГО КОЭФФИЦИЕНТА 1,1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Утратили силу с 1 октября 2015 года. - </w:t>
      </w:r>
      <w:hyperlink r:id="rId19" w:history="1">
        <w:r w:rsidRPr="000752E0">
          <w:rPr>
            <w:rFonts w:ascii="Times New Roman" w:hAnsi="Times New Roman" w:cs="Times New Roman"/>
            <w:color w:val="0000FF"/>
          </w:rPr>
          <w:t>Приказ</w:t>
        </w:r>
      </w:hyperlink>
      <w:r w:rsidRPr="000752E0">
        <w:rPr>
          <w:rFonts w:ascii="Times New Roman" w:hAnsi="Times New Roman" w:cs="Times New Roman"/>
        </w:rPr>
        <w:t xml:space="preserve"> Минэнерго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и ЖКХ Мурманской области от 23.09.2015 N 141.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Приложение N 3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к приказу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Министерства энергетики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и жилищно-коммунального хозяйства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Мурманской области</w:t>
      </w:r>
    </w:p>
    <w:p w:rsidR="000752E0" w:rsidRPr="000752E0" w:rsidRDefault="000752E0">
      <w:pPr>
        <w:pStyle w:val="ConsPlusNormal"/>
        <w:jc w:val="right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от 11 марта 2013 г. N 36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НОРМАТИВЫ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ПОТРЕБЛЕНИЯ КОММУНАЛЬНОЙ УСЛУГИ ПО ЭЛЕКТРОСНАБЖЕНИЮ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В ЖИЛЫХ ПОМЕЩЕНИЯХ И НА ОБЩЕДОМОВЫЕ НУЖДЫ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В ЖИЛЫХ (НЕЖИЛЫХ) ПОМЕЩЕНИЯХ МНОГОКВАРТИРНОГО ДОМА,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НЕ ОБОРУДОВАННЫХ КОЛЛЕКТИВНЫМ (ОБЩЕДОМОВЫМ),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ИНДИВИДУАЛЬНЫМ ИЛИ (ОБЩИМ) КВАРТИРНЫМ ПРИБОРОМ УЧЕТА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(ПРИ НАЛИЧИИ ТЕХНИЧЕСКОЙ ВОЗМОЖНОСТИ ЕГО УСТАНОВКИ),</w:t>
      </w:r>
    </w:p>
    <w:p w:rsidR="000752E0" w:rsidRPr="000752E0" w:rsidRDefault="000752E0">
      <w:pPr>
        <w:pStyle w:val="ConsPlusTitle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С УЧЕТОМ ПОВЫШАЮЩЕГО КОЭФФИЦИЕНТА 1,2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 xml:space="preserve">Утратили силу с 1 января 2016 года. - </w:t>
      </w:r>
      <w:hyperlink r:id="rId20" w:history="1">
        <w:r w:rsidRPr="000752E0">
          <w:rPr>
            <w:rFonts w:ascii="Times New Roman" w:hAnsi="Times New Roman" w:cs="Times New Roman"/>
            <w:color w:val="0000FF"/>
          </w:rPr>
          <w:t>Приказ</w:t>
        </w:r>
      </w:hyperlink>
      <w:r w:rsidRPr="000752E0">
        <w:rPr>
          <w:rFonts w:ascii="Times New Roman" w:hAnsi="Times New Roman" w:cs="Times New Roman"/>
        </w:rPr>
        <w:t xml:space="preserve"> Минэнерго и ЖКХ</w:t>
      </w:r>
    </w:p>
    <w:p w:rsidR="000752E0" w:rsidRPr="000752E0" w:rsidRDefault="000752E0">
      <w:pPr>
        <w:pStyle w:val="ConsPlusNormal"/>
        <w:jc w:val="center"/>
        <w:rPr>
          <w:rFonts w:ascii="Times New Roman" w:hAnsi="Times New Roman" w:cs="Times New Roman"/>
        </w:rPr>
      </w:pPr>
      <w:r w:rsidRPr="000752E0">
        <w:rPr>
          <w:rFonts w:ascii="Times New Roman" w:hAnsi="Times New Roman" w:cs="Times New Roman"/>
        </w:rPr>
        <w:t>Мурманской области от 22.01.2016 N 11.</w:t>
      </w: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jc w:val="both"/>
        <w:rPr>
          <w:rFonts w:ascii="Times New Roman" w:hAnsi="Times New Roman" w:cs="Times New Roman"/>
        </w:rPr>
      </w:pPr>
    </w:p>
    <w:p w:rsidR="000752E0" w:rsidRPr="000752E0" w:rsidRDefault="000752E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14750" w:rsidRPr="000752E0" w:rsidRDefault="00414750">
      <w:pPr>
        <w:rPr>
          <w:rFonts w:ascii="Times New Roman" w:hAnsi="Times New Roman" w:cs="Times New Roman"/>
        </w:rPr>
      </w:pPr>
    </w:p>
    <w:sectPr w:rsidR="00414750" w:rsidRPr="000752E0" w:rsidSect="00636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E0"/>
    <w:rsid w:val="000752E0"/>
    <w:rsid w:val="0041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AF8F7-8C19-4C58-BBF9-79483AB4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2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9421583B572EE0D43ADF71E303AB0404808831B6CCD2D1A285F9BA041B93B8B7E476F5C9AFAF89F0116JFE7G" TargetMode="External"/><Relationship Id="rId13" Type="http://schemas.openxmlformats.org/officeDocument/2006/relationships/hyperlink" Target="consultantplus://offline/ref=D959421583B572EE0D43ADF71E303AB040480883196BC92116285F9BA041B93B8B7E476F5C9AFAF89F0116JFE8G" TargetMode="External"/><Relationship Id="rId18" Type="http://schemas.openxmlformats.org/officeDocument/2006/relationships/hyperlink" Target="consultantplus://offline/ref=D959421583B572EE0D43ADF71E303AB0404808831B6CCD2D1A285F9BA041B93B8B7E476F5C9AFAF89F0117JFEE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959421583B572EE0D43ADF71E303AB0404808831A64CD2B1B285F9BA041B93B8B7E476F5C9AFAF89F0116JFEBG" TargetMode="External"/><Relationship Id="rId12" Type="http://schemas.openxmlformats.org/officeDocument/2006/relationships/hyperlink" Target="consultantplus://offline/ref=D959421583B572EE0D43ADF71E303AB040480883186DCB2913285F9BA041B93B8B7E476F5C9AFAF89F0117JFEFG" TargetMode="External"/><Relationship Id="rId17" Type="http://schemas.openxmlformats.org/officeDocument/2006/relationships/hyperlink" Target="consultantplus://offline/ref=D959421583B572EE0D43ADF71E303AB0404808831B6CCD2D1A285F9BA041B93B8B7E476F5C9AFAF89F0117JFE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59421583B572EE0D43ADF71E303AB0404808831B6CCD2D1A285F9BA041B93B8B7E476F5C9AFAF89F0116JFE7G" TargetMode="External"/><Relationship Id="rId20" Type="http://schemas.openxmlformats.org/officeDocument/2006/relationships/hyperlink" Target="consultantplus://offline/ref=D959421583B572EE0D43ADF71E303AB0404808831A6FCE2A13285F9BA041B93B8B7E476F5C9AFAF89F0116JFE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59421583B572EE0D43ADF71E303AB0404808831A6FCE2A13285F9BA041B93B8B7E476F5C9AFAF89F0116JFEBG" TargetMode="External"/><Relationship Id="rId11" Type="http://schemas.openxmlformats.org/officeDocument/2006/relationships/hyperlink" Target="consultantplus://offline/ref=D959421583B572EE0D43ADF71E303AB0404808831868C42016285F9BA041B93B8B7E476F5C9AFAF89F0011JFE6G" TargetMode="External"/><Relationship Id="rId5" Type="http://schemas.openxmlformats.org/officeDocument/2006/relationships/hyperlink" Target="consultantplus://offline/ref=D959421583B572EE0D43ADF71E303AB0404808831A6CCB2112285F9BA041B93B8B7E476F5C9AFAF89F0116JFEBG" TargetMode="External"/><Relationship Id="rId15" Type="http://schemas.openxmlformats.org/officeDocument/2006/relationships/hyperlink" Target="consultantplus://offline/ref=D959421583B572EE0D43ADF71E303AB0404808831B6CCD2D1A285F9BA041B93B8B7E476F5C9AFAF89F0116JFE7G" TargetMode="External"/><Relationship Id="rId10" Type="http://schemas.openxmlformats.org/officeDocument/2006/relationships/hyperlink" Target="consultantplus://offline/ref=D959421583B572EE0D43B3FA085C64B54543568A186FC67E4E7704C6F748B36CCC311E2DJ1ECG" TargetMode="External"/><Relationship Id="rId19" Type="http://schemas.openxmlformats.org/officeDocument/2006/relationships/hyperlink" Target="consultantplus://offline/ref=D959421583B572EE0D43ADF71E303AB0404808831A6CCB2112285F9BA041B93B8B7E476F5C9AFAF89F0116JFE9G" TargetMode="External"/><Relationship Id="rId4" Type="http://schemas.openxmlformats.org/officeDocument/2006/relationships/hyperlink" Target="consultantplus://offline/ref=D959421583B572EE0D43ADF71E303AB040480883196BC92116285F9BA041B93B8B7E476F5C9AFAF89F0116JFEBG" TargetMode="External"/><Relationship Id="rId9" Type="http://schemas.openxmlformats.org/officeDocument/2006/relationships/hyperlink" Target="consultantplus://offline/ref=D959421583B572EE0D43B3FA085C64B54543578F1A68C67E4E7704C6F748B36CCC311E2BJ1E1G" TargetMode="External"/><Relationship Id="rId14" Type="http://schemas.openxmlformats.org/officeDocument/2006/relationships/hyperlink" Target="consultantplus://offline/ref=D959421583B572EE0D43ADF71E303AB0404808831A64CD2B1B285F9BA041B93B8B7E476F5C9AFAF89F0116JFE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1</cp:revision>
  <dcterms:created xsi:type="dcterms:W3CDTF">2016-10-27T06:04:00Z</dcterms:created>
  <dcterms:modified xsi:type="dcterms:W3CDTF">2016-10-27T06:05:00Z</dcterms:modified>
</cp:coreProperties>
</file>